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EE2" w:rsidRDefault="00C10EE2"/>
    <w:p w:rsidR="00DD7611" w:rsidRPr="0053592F" w:rsidRDefault="00DD7611" w:rsidP="00DD7611">
      <w:pPr>
        <w:jc w:val="center"/>
        <w:rPr>
          <w:b/>
        </w:rPr>
      </w:pPr>
    </w:p>
    <w:p w:rsidR="00DD7611" w:rsidRDefault="00DD7611" w:rsidP="0053592F">
      <w:pPr>
        <w:pStyle w:val="a3"/>
        <w:numPr>
          <w:ilvl w:val="0"/>
          <w:numId w:val="1"/>
        </w:numPr>
        <w:jc w:val="center"/>
        <w:rPr>
          <w:b/>
        </w:rPr>
      </w:pPr>
      <w:r w:rsidRPr="0053592F">
        <w:rPr>
          <w:b/>
        </w:rPr>
        <w:t>Παρίσι 6 μέρες Αεροπορικώς</w:t>
      </w:r>
    </w:p>
    <w:p w:rsidR="00FA5BA7" w:rsidRDefault="00FA5BA7" w:rsidP="00FA5BA7">
      <w:pPr>
        <w:ind w:left="1080"/>
        <w:jc w:val="center"/>
        <w:rPr>
          <w:b/>
        </w:rPr>
      </w:pPr>
      <w:r>
        <w:rPr>
          <w:b/>
        </w:rPr>
        <w:t>12-17/07/26,    19-24/07/26,   02-07/08/26,    09-14/08/26,    16-21/08/26,    23-28/08/26,     30/08-04/09/26</w:t>
      </w:r>
    </w:p>
    <w:p w:rsidR="00CA3BE3" w:rsidRPr="00FA5BA7" w:rsidRDefault="00CA3BE3" w:rsidP="00FA5BA7">
      <w:pPr>
        <w:ind w:left="1080"/>
        <w:jc w:val="center"/>
        <w:rPr>
          <w:b/>
        </w:rPr>
      </w:pPr>
    </w:p>
    <w:p w:rsidR="00DD7611" w:rsidRPr="007A2774" w:rsidRDefault="00DD7611" w:rsidP="00DD7611">
      <w:pPr>
        <w:rPr>
          <w:b/>
        </w:rPr>
      </w:pPr>
      <w:r w:rsidRPr="007A2774">
        <w:rPr>
          <w:b/>
        </w:rPr>
        <w:t xml:space="preserve">1η Μέρα | Θεσσαλονίκη – Παρίσι –  Ξενάγηση πόλης - By </w:t>
      </w:r>
      <w:proofErr w:type="spellStart"/>
      <w:r w:rsidRPr="007A2774">
        <w:rPr>
          <w:b/>
        </w:rPr>
        <w:t>night</w:t>
      </w:r>
      <w:proofErr w:type="spellEnd"/>
      <w:r w:rsidRPr="007A2774">
        <w:rPr>
          <w:b/>
        </w:rPr>
        <w:t>.</w:t>
      </w:r>
    </w:p>
    <w:p w:rsidR="00DD7611" w:rsidRDefault="00DD7611" w:rsidP="00DD7611">
      <w:r>
        <w:t xml:space="preserve">Συγκέντρωση στο αεροδρόμιο ‘’Μακεδονία’’ για την απευθείας πτήση μας στο Παρίσι. Άφιξη </w:t>
      </w:r>
      <w:r w:rsidRPr="00DD7611">
        <w:t xml:space="preserve">και στη συνέχεια θα ξεκινήσουμε την ξενάγηση μας, στην πόλη του φωτός. Θα επισκεφθούμε την Παναγία των </w:t>
      </w:r>
      <w:proofErr w:type="spellStart"/>
      <w:r w:rsidRPr="00DD7611">
        <w:t>Παρισίων</w:t>
      </w:r>
      <w:proofErr w:type="spellEnd"/>
      <w:r w:rsidRPr="00DD7611">
        <w:t xml:space="preserve"> και το ιστορικό πανεπιστήμιο της Σορβόννης για να φθάσουμε στο </w:t>
      </w:r>
      <w:proofErr w:type="spellStart"/>
      <w:r w:rsidRPr="00DD7611">
        <w:t>Πάνθεον</w:t>
      </w:r>
      <w:proofErr w:type="spellEnd"/>
      <w:r w:rsidRPr="00DD7611">
        <w:t xml:space="preserve">, σημείο ταφής των επιφανέστερων Γάλλων. Στη συνέχεια θα θαυμάσουμε τους κήπους και τα ανάκτορα του Λουξεμβούργου, όπου στεγάζεται η Γερουσία της Γαλλίας. Έπειτα, θα οδηγηθούμε στη γειτονιά Σεν </w:t>
      </w:r>
      <w:proofErr w:type="spellStart"/>
      <w:r w:rsidRPr="00DD7611">
        <w:t>Ζερμέν</w:t>
      </w:r>
      <w:proofErr w:type="spellEnd"/>
      <w:r w:rsidRPr="00DD7611">
        <w:t xml:space="preserve"> με τα δημοφιλή καφέ ντε </w:t>
      </w:r>
      <w:proofErr w:type="spellStart"/>
      <w:r w:rsidRPr="00DD7611">
        <w:t>Μαγκό</w:t>
      </w:r>
      <w:proofErr w:type="spellEnd"/>
      <w:r w:rsidRPr="00DD7611">
        <w:t xml:space="preserve"> και ντε </w:t>
      </w:r>
      <w:proofErr w:type="spellStart"/>
      <w:r w:rsidRPr="00DD7611">
        <w:t>Φλορ</w:t>
      </w:r>
      <w:proofErr w:type="spellEnd"/>
      <w:r w:rsidRPr="00DD7611">
        <w:t xml:space="preserve">, αλλά και τον ναό του Αγίου Γερμανού. Στη συνέχεια, θα περάσουμε από το μουσείο </w:t>
      </w:r>
      <w:proofErr w:type="spellStart"/>
      <w:r w:rsidRPr="00DD7611">
        <w:t>Ορσέ</w:t>
      </w:r>
      <w:proofErr w:type="spellEnd"/>
      <w:r w:rsidRPr="00DD7611">
        <w:t xml:space="preserve">, την πανέμορφη γέφυρα του Αλεξάνδρου Γ΄, το Μέγαρο των Απομάχων, τον τάφο του Ναπολέοντα Α ́ για να ολοκληρώσουμε την πορεία μας με το σήμα κατατεθέν της πόλης, τον Πύργο του Άιφελ. Συνεχίζοντας τη ξενάγησή μας, θα θαυμάσουμε την Πλατεία του Αστέρα, όπου κυριαρχεί η μεγαλύτερη σε όγκο Αψίδα θριάμβου στον κόσμο. Στην πλατεία Ομόνοιας θα δούμε το γαλλικό κοινοβούλιο, τον οβελίσκο του </w:t>
      </w:r>
      <w:proofErr w:type="spellStart"/>
      <w:r w:rsidRPr="00DD7611">
        <w:t>Λούξορ</w:t>
      </w:r>
      <w:proofErr w:type="spellEnd"/>
      <w:r w:rsidRPr="00DD7611">
        <w:t xml:space="preserve">, τις μπαρόκ </w:t>
      </w:r>
      <w:proofErr w:type="spellStart"/>
      <w:r w:rsidRPr="00DD7611">
        <w:t>Φοντάνες</w:t>
      </w:r>
      <w:proofErr w:type="spellEnd"/>
      <w:r w:rsidRPr="00DD7611">
        <w:t xml:space="preserve"> του </w:t>
      </w:r>
      <w:proofErr w:type="spellStart"/>
      <w:r w:rsidRPr="00DD7611">
        <w:t>Μπερνίνι</w:t>
      </w:r>
      <w:proofErr w:type="spellEnd"/>
      <w:r w:rsidRPr="00DD7611">
        <w:t xml:space="preserve">, τους κήπους του Κεραμικού και τον Πορτοκαλεώνα. Προσεγγίζοντας το εμπορικό κέντρο της πόλης, θα περάσουμε από τον ναό της Αγίας Μαγδαληνής και την Όπερα </w:t>
      </w:r>
      <w:proofErr w:type="spellStart"/>
      <w:r w:rsidRPr="00DD7611">
        <w:t>Γκαρνιέ</w:t>
      </w:r>
      <w:proofErr w:type="spellEnd"/>
      <w:r w:rsidRPr="00DD7611">
        <w:t xml:space="preserve">, την Εθνική Ακαδημία της Μουσικής και την πλατεία </w:t>
      </w:r>
      <w:proofErr w:type="spellStart"/>
      <w:r w:rsidRPr="00DD7611">
        <w:t>Βαντόμ</w:t>
      </w:r>
      <w:proofErr w:type="spellEnd"/>
      <w:r w:rsidRPr="00DD7611">
        <w:t>.</w:t>
      </w:r>
      <w:r>
        <w:t xml:space="preserve"> Στη συνέχεια τακτοποίηση στο ξενοδοχείο μας.</w:t>
      </w:r>
      <w:r w:rsidR="00FF5489">
        <w:t xml:space="preserve"> </w:t>
      </w:r>
      <w:r>
        <w:t xml:space="preserve">Το βράδυ σας προτείνουμε, προαιρετική περιήγηση στο φωταγωγημένο Παρίσι. Θα επισκεφθούμε το ψηλότερο φυσικό σημείο της πόλης, το λόφο της </w:t>
      </w:r>
      <w:proofErr w:type="spellStart"/>
      <w:r>
        <w:t>Μονμάρτης</w:t>
      </w:r>
      <w:proofErr w:type="spellEnd"/>
      <w:r>
        <w:t xml:space="preserve">, όπου κυριαρχεί η Βασιλική </w:t>
      </w:r>
      <w:proofErr w:type="spellStart"/>
      <w:r>
        <w:t>Sacre</w:t>
      </w:r>
      <w:proofErr w:type="spellEnd"/>
      <w:r>
        <w:t xml:space="preserve"> </w:t>
      </w:r>
      <w:proofErr w:type="spellStart"/>
      <w:r>
        <w:t>Coeur</w:t>
      </w:r>
      <w:proofErr w:type="spellEnd"/>
      <w:r>
        <w:t xml:space="preserve"> (Ιερής Καρδιάς) με την καταπληκτική θέα, η πλατεία των υπ’ αίθριων ζωγράφων και η οικεία του Σαλβαδόρ Νταλί. Χρόνος στη διάθεσή σας για βόλτα στα γραφικά παριζιάνικα μαγαζάκια της πλατείας.</w:t>
      </w:r>
    </w:p>
    <w:p w:rsidR="00DD7611" w:rsidRPr="007A2774" w:rsidRDefault="00DD7611" w:rsidP="00DD7611">
      <w:pPr>
        <w:rPr>
          <w:b/>
        </w:rPr>
      </w:pPr>
      <w:r w:rsidRPr="007A2774">
        <w:rPr>
          <w:b/>
        </w:rPr>
        <w:t>2η Μέρα | Παρίσι – Μουσείο του Λούβρου.</w:t>
      </w:r>
    </w:p>
    <w:p w:rsidR="00DD7611" w:rsidRDefault="00DD7611" w:rsidP="00DD7611">
      <w:r>
        <w:t xml:space="preserve">Πρωινό και στη συνέχεια </w:t>
      </w:r>
      <w:r w:rsidR="007A2774">
        <w:t>σ</w:t>
      </w:r>
      <w:r>
        <w:t xml:space="preserve">υνεχίζουμε για το πιο λαμπρό μουσείο του κόσμου, το  ανάκτορο του Λούβρου που θα εντυπωσιαστείτε από την είσοδό του, την ογκώδη πυραμίδα από γυαλί που κατασκευάστηκε το 1989 με σκοπό του διάσημου αρχιτέκτονα </w:t>
      </w:r>
      <w:proofErr w:type="spellStart"/>
      <w:r>
        <w:t>Pei</w:t>
      </w:r>
      <w:proofErr w:type="spellEnd"/>
      <w:r>
        <w:t xml:space="preserve"> να εισχωρεί το φως του ήλιου μέχρι το υπόγειο.  Όσοι επιθυμούν να συμμετέχουν στην ξενάγησή μας, με επίσημο τοπικό ξεναγό και με ακουστικά για καλύτερη παρακολούθηση,  θα θαυμάσουν, παγκόσμια αριστουργήματα τέχνης στο τμήμα αρχαιοτήτων ελληνικών και ρωμαϊκών όπου εκτίθενται  πάνω από 300 ελληνικά αρχαία έργα τέχνης.  Εκεί σε προνομιακή θέση στην κορυφή μιας σκάλας θα θαυμάσουμε την Νίκη της Σαμοθράκης, στη συνέχεια την Αφροδίτη της Μήλου, τον «Ηρακλή και ο ταύρος της Κρήτης» (από το ναό του Δία στην Ολυμπία), τις </w:t>
      </w:r>
      <w:proofErr w:type="spellStart"/>
      <w:r>
        <w:t>Εργαστίνες</w:t>
      </w:r>
      <w:proofErr w:type="spellEnd"/>
      <w:r>
        <w:t xml:space="preserve"> και την </w:t>
      </w:r>
      <w:proofErr w:type="spellStart"/>
      <w:r>
        <w:t>Κενταυρομαχία</w:t>
      </w:r>
      <w:proofErr w:type="spellEnd"/>
      <w:r>
        <w:t xml:space="preserve"> (τμήματα του Παρθενώνα). Τα δύο περίφημα γλυπτά του Μιχαήλ </w:t>
      </w:r>
      <w:proofErr w:type="spellStart"/>
      <w:r>
        <w:t>Αγγελου</w:t>
      </w:r>
      <w:proofErr w:type="spellEnd"/>
      <w:r>
        <w:t xml:space="preserve"> «Ο </w:t>
      </w:r>
      <w:proofErr w:type="spellStart"/>
      <w:r>
        <w:t>Θνήσκων</w:t>
      </w:r>
      <w:proofErr w:type="spellEnd"/>
      <w:r>
        <w:t xml:space="preserve">» και «Ο Επαναστατημένος» Σκλάβος. Επίσης θα δούμε από κοντά την αινιγματική </w:t>
      </w:r>
      <w:proofErr w:type="spellStart"/>
      <w:r>
        <w:t>Τζοκόντα</w:t>
      </w:r>
      <w:proofErr w:type="spellEnd"/>
      <w:r>
        <w:t xml:space="preserve"> του Λεονάρντο Ντα Βίντσι, το πρώτο έργο τέχνης μου μπήκε στα ανάκτορα τον 16ο αιώνα και σήμερα ο ακριβότερος πίνακας του κόσμου, καθώς και τον πίνακα «Η Σχεδία της Μέδουσας» του Ζαν </w:t>
      </w:r>
      <w:proofErr w:type="spellStart"/>
      <w:r>
        <w:t>Λουι</w:t>
      </w:r>
      <w:proofErr w:type="spellEnd"/>
      <w:r>
        <w:t xml:space="preserve"> </w:t>
      </w:r>
      <w:proofErr w:type="spellStart"/>
      <w:r>
        <w:t>Τεοντόρ</w:t>
      </w:r>
      <w:proofErr w:type="spellEnd"/>
      <w:r>
        <w:t xml:space="preserve"> και τον υπέροχο πίνακα «Η </w:t>
      </w:r>
      <w:r>
        <w:lastRenderedPageBreak/>
        <w:t xml:space="preserve">στέψη του Ναπολέοντα και της Ιωσηφίνας» του </w:t>
      </w:r>
      <w:proofErr w:type="spellStart"/>
      <w:r>
        <w:t>Νταβίντ</w:t>
      </w:r>
      <w:proofErr w:type="spellEnd"/>
      <w:r>
        <w:t xml:space="preserve"> και πολλούς ακόμη πολύτιμους πίνακες Ιταλικής, Γαλλικής και Φλαμανδικής σχολής κα.</w:t>
      </w:r>
    </w:p>
    <w:p w:rsidR="00DD7611" w:rsidRPr="00654F0F" w:rsidRDefault="00DD7611" w:rsidP="00DD7611">
      <w:pPr>
        <w:rPr>
          <w:b/>
        </w:rPr>
      </w:pPr>
      <w:r w:rsidRPr="00654F0F">
        <w:rPr>
          <w:b/>
        </w:rPr>
        <w:t xml:space="preserve">3η Μέρα | Παρίσι – Επίσκεψη στη </w:t>
      </w:r>
      <w:proofErr w:type="spellStart"/>
      <w:r w:rsidRPr="00654F0F">
        <w:rPr>
          <w:b/>
        </w:rPr>
        <w:t>Disney</w:t>
      </w:r>
      <w:proofErr w:type="spellEnd"/>
      <w:r w:rsidRPr="00654F0F">
        <w:rPr>
          <w:b/>
        </w:rPr>
        <w:t>.</w:t>
      </w:r>
    </w:p>
    <w:p w:rsidR="00DD7611" w:rsidRDefault="00DD7611" w:rsidP="00DD7611">
      <w:r>
        <w:t xml:space="preserve">Πρωινό και αναχώρηση προαιρετικά για τη μαγική </w:t>
      </w:r>
      <w:proofErr w:type="spellStart"/>
      <w:r>
        <w:t>Disneyland</w:t>
      </w:r>
      <w:proofErr w:type="spellEnd"/>
      <w:r>
        <w:t xml:space="preserve">. Εδώ θα ζήσετε σαν παιδιά στη χώρα του παραμυθιού μαζί με τους ήρωες του </w:t>
      </w:r>
      <w:proofErr w:type="spellStart"/>
      <w:r>
        <w:t>Walt</w:t>
      </w:r>
      <w:proofErr w:type="spellEnd"/>
      <w:r>
        <w:t xml:space="preserve"> </w:t>
      </w:r>
      <w:proofErr w:type="spellStart"/>
      <w:r>
        <w:t>Disney</w:t>
      </w:r>
      <w:proofErr w:type="spellEnd"/>
      <w:r>
        <w:t xml:space="preserve">. Δοκιμάστε μία “πτήση στο διάστημα” με το γνωστό </w:t>
      </w:r>
      <w:proofErr w:type="spellStart"/>
      <w:r>
        <w:t>Star</w:t>
      </w:r>
      <w:proofErr w:type="spellEnd"/>
      <w:r>
        <w:t xml:space="preserve"> Tour, δείτε τον </w:t>
      </w:r>
      <w:proofErr w:type="spellStart"/>
      <w:r>
        <w:t>Πήτερ</w:t>
      </w:r>
      <w:proofErr w:type="spellEnd"/>
      <w:r>
        <w:t xml:space="preserve"> Πάν, τον </w:t>
      </w:r>
      <w:proofErr w:type="spellStart"/>
      <w:r>
        <w:t>Πινόκιο</w:t>
      </w:r>
      <w:proofErr w:type="spellEnd"/>
      <w:r>
        <w:t xml:space="preserve">, την Χιονάτη, τον </w:t>
      </w:r>
      <w:proofErr w:type="spellStart"/>
      <w:r>
        <w:t>Mικυ</w:t>
      </w:r>
      <w:proofErr w:type="spellEnd"/>
      <w:r>
        <w:t xml:space="preserve"> </w:t>
      </w:r>
      <w:proofErr w:type="spellStart"/>
      <w:r>
        <w:t>Μαους</w:t>
      </w:r>
      <w:proofErr w:type="spellEnd"/>
      <w:r>
        <w:t xml:space="preserve"> και τον </w:t>
      </w:r>
      <w:proofErr w:type="spellStart"/>
      <w:r>
        <w:t>Ντοναλντ</w:t>
      </w:r>
      <w:proofErr w:type="spellEnd"/>
      <w:r>
        <w:t xml:space="preserve"> με τις παρέες τους,  τον πύργο της Ωραίας Κοιμωμένης, τον Μικρόκοσμο, την περιπέτεια στην Άγρια Δύση, με τα ποταμόπλοια, περπατήστε στα βήματα του Ιντιάνα Τζόουνς, το νησί των πειρατών, το Βουνό των Κεραυνών, ανεβείτε στα περίφημα </w:t>
      </w:r>
      <w:proofErr w:type="spellStart"/>
      <w:r>
        <w:t>Carousel</w:t>
      </w:r>
      <w:proofErr w:type="spellEnd"/>
      <w:r>
        <w:t xml:space="preserve"> και απολαύστε τις βόλτες σας στην </w:t>
      </w:r>
      <w:proofErr w:type="spellStart"/>
      <w:r>
        <w:t>Main</w:t>
      </w:r>
      <w:proofErr w:type="spellEnd"/>
      <w:r>
        <w:t xml:space="preserve"> </w:t>
      </w:r>
      <w:proofErr w:type="spellStart"/>
      <w:r>
        <w:t>Street</w:t>
      </w:r>
      <w:proofErr w:type="spellEnd"/>
      <w:r>
        <w:t xml:space="preserve"> με τα πολλά καταστήματα. Αργά το απόγευμα μη χάσετε το μοναδικό  σόου βεγγαλικών </w:t>
      </w:r>
      <w:proofErr w:type="spellStart"/>
      <w:r>
        <w:t>Dreams</w:t>
      </w:r>
      <w:proofErr w:type="spellEnd"/>
      <w:r>
        <w:t>: Η μαγεία της ημέρας ολοκληρώνεται με ένα σόου που λαμβάνει χώρα στο κεντρικό παλάτι της Ωραίας Κοιμωμένης, το οποίο κυριολεκτικά θα σας θαμπώσει. Το εκθαμβωτικό θέαμα αφήνει τους μεγάλους με το στόμα ανοιχτό, ενώ τα πιτσιρίκια δεν μπορούν να συγκρατήσουν τον ενθουσιασμό τους, χοροπηδούν, χτυπούν παλαμάκια και γελούν συγκλονισμένα ! Το Βράδυ θα επιστρέψουμε στο ξενοδοχείο μας στο Παρίσι.</w:t>
      </w:r>
    </w:p>
    <w:p w:rsidR="00DD7611" w:rsidRPr="00654F0F" w:rsidRDefault="00DD7611" w:rsidP="00DD7611">
      <w:pPr>
        <w:rPr>
          <w:b/>
        </w:rPr>
      </w:pPr>
      <w:r w:rsidRPr="00654F0F">
        <w:rPr>
          <w:b/>
        </w:rPr>
        <w:t>4η Μέρα | Παρίσι – Νορμανδία (240 χλμ.)</w:t>
      </w:r>
    </w:p>
    <w:p w:rsidR="00DD7611" w:rsidRDefault="00DD7611" w:rsidP="00DD7611">
      <w:r>
        <w:t xml:space="preserve">Πρωινό και αναχώρηση για την προαιρετική ημερήσια μας εκδρομή στην υπέροχη Νορμανδία. Πρώτος μας σταθμός η παραμυθένια </w:t>
      </w:r>
      <w:proofErr w:type="spellStart"/>
      <w:r>
        <w:t>Ντωβίλ</w:t>
      </w:r>
      <w:proofErr w:type="spellEnd"/>
      <w:r>
        <w:t xml:space="preserve">, παλιό αριστοκρατικό θέρετρο όπου σώζονται εξαίσια σπίτια. Περπατήστε στα γραφικά σοκάκια της πόλης και απολαύστε την μεσαιωνική ατμόσφαιρα. Επόμενη στάση στο γραφικό </w:t>
      </w:r>
      <w:proofErr w:type="spellStart"/>
      <w:r>
        <w:t>ψαροχώρι</w:t>
      </w:r>
      <w:proofErr w:type="spellEnd"/>
      <w:r>
        <w:t xml:space="preserve"> </w:t>
      </w:r>
      <w:proofErr w:type="spellStart"/>
      <w:r>
        <w:t>Τρουβίλ</w:t>
      </w:r>
      <w:proofErr w:type="spellEnd"/>
      <w:r>
        <w:t xml:space="preserve"> με τα παλιρροιακά φαινόμενα. Συνεχίζοντας το σημερινό μας οδοιπορικό φθάνουμε στην πανέμορφη </w:t>
      </w:r>
      <w:proofErr w:type="spellStart"/>
      <w:r>
        <w:t>Ονφλέρ</w:t>
      </w:r>
      <w:proofErr w:type="spellEnd"/>
      <w:r>
        <w:t xml:space="preserve">. Χρόνος ελεύθερος για να απολαύσετε τις ομορφιές της Γαλλικής υπαίθρου. Επιστροφή στο Παρίσι. Για το βράδυ, σας προτείνουμε να παρακολουθήσετε (προαιρετικά) ένα φαντασμαγορικό υπερθέαμα σε κάποιο από τα πολύ γνωστά καμπαρέ του Παρισιού Λίντο ή </w:t>
      </w:r>
      <w:proofErr w:type="spellStart"/>
      <w:r>
        <w:t>Μουλέν</w:t>
      </w:r>
      <w:proofErr w:type="spellEnd"/>
      <w:r>
        <w:t xml:space="preserve"> Ρουζ.</w:t>
      </w:r>
    </w:p>
    <w:p w:rsidR="00DD7611" w:rsidRPr="00654F0F" w:rsidRDefault="00DD7611" w:rsidP="00DD7611">
      <w:pPr>
        <w:rPr>
          <w:b/>
        </w:rPr>
      </w:pPr>
      <w:r w:rsidRPr="00654F0F">
        <w:rPr>
          <w:b/>
        </w:rPr>
        <w:t xml:space="preserve">5η Μέρα | Παρίσι – Πλατεία Βαστίλης – Μαρέ </w:t>
      </w:r>
    </w:p>
    <w:p w:rsidR="00DD7611" w:rsidRDefault="00DD7611" w:rsidP="00DD7611">
      <w:r>
        <w:t xml:space="preserve">Πρωινό και στη συνέχεια θα αναχωρήσουμε προαιρετικά για την Πλατεία της Βαστίλης, ένα πολύ όμορφο και σημαντικό κομμάτι της ιστορίας της πόλης, την Πλατεία της Βαστίλης. Σύμβολο της αυθαιρεσίας και της καταπίεσης, κατελήφθη από τον επαναστατημένο λαό του Παρισιού στις 14 Ιουλίου 1789. Ο διοικητής της, </w:t>
      </w:r>
      <w:proofErr w:type="spellStart"/>
      <w:r>
        <w:t>Λονέ</w:t>
      </w:r>
      <w:proofErr w:type="spellEnd"/>
      <w:r>
        <w:t>, είχε διατάξει να πυροβολήσουν κατά του πλήθους που την πολιορκούσε. Η ημερομηνία της πτώσης της Βαστίλης, που σήμαινε για τη Γαλλία το τέλος της βασιλικής αυθαιρεσίας, καθιερώθηκε από το 1880 ως εθνική γιορτή της Γαλλίας. Στη συνέχεια σας προτείνουμε περιπατητική βόλτα στην πιο “</w:t>
      </w:r>
      <w:proofErr w:type="spellStart"/>
      <w:r>
        <w:t>Παριζιανικη</w:t>
      </w:r>
      <w:proofErr w:type="spellEnd"/>
      <w:r>
        <w:t xml:space="preserve">'' γειτονιά του </w:t>
      </w:r>
      <w:proofErr w:type="spellStart"/>
      <w:r>
        <w:t>Pombidou</w:t>
      </w:r>
      <w:proofErr w:type="spellEnd"/>
      <w:r>
        <w:t xml:space="preserve"> και του κεντρικού Δημαρχείου του Παρισιού . Η συνοικία </w:t>
      </w:r>
      <w:proofErr w:type="spellStart"/>
      <w:r>
        <w:t>Marais</w:t>
      </w:r>
      <w:proofErr w:type="spellEnd"/>
      <w:r>
        <w:t xml:space="preserve"> είναι γνωστή και ως </w:t>
      </w:r>
      <w:proofErr w:type="spellStart"/>
      <w:r>
        <w:t>SoMa</w:t>
      </w:r>
      <w:proofErr w:type="spellEnd"/>
      <w:r>
        <w:t xml:space="preserve"> (Νότιο </w:t>
      </w:r>
      <w:proofErr w:type="spellStart"/>
      <w:r>
        <w:t>Marais</w:t>
      </w:r>
      <w:proofErr w:type="spellEnd"/>
      <w:r>
        <w:t xml:space="preserve">). Είναι γεμάτη μοντέρνες μπουτίκ, γκαλερί και μπαρ. Η περιοχή, που άλλοτε αποτελούσε την εβραϊκή συνοικία, εξακολουθεί να είναι γεμάτη με εστιατόρια </w:t>
      </w:r>
      <w:proofErr w:type="spellStart"/>
      <w:r>
        <w:t>Κοσέρ</w:t>
      </w:r>
      <w:proofErr w:type="spellEnd"/>
      <w:r>
        <w:t>. Στη συνέχεια αναχώρηση για το αεροδρόμιο για την πτήση της επιστροφής.</w:t>
      </w:r>
    </w:p>
    <w:p w:rsidR="00DD7611" w:rsidRPr="00654F0F" w:rsidRDefault="00DD7611" w:rsidP="00DD7611">
      <w:pPr>
        <w:rPr>
          <w:b/>
        </w:rPr>
      </w:pPr>
      <w:r w:rsidRPr="00654F0F">
        <w:rPr>
          <w:b/>
        </w:rPr>
        <w:t>6η Μέρα | Παρίσι – Πτήση της επιστροφής.</w:t>
      </w:r>
    </w:p>
    <w:p w:rsidR="00DD7611" w:rsidRDefault="00DD7611" w:rsidP="00DD7611">
      <w:r>
        <w:t xml:space="preserve">Πρωινό και ελεύθερος χρόνος μέχρι την αναχώρηση για το αεροδρόμιο του </w:t>
      </w:r>
      <w:proofErr w:type="spellStart"/>
      <w:r>
        <w:t>Orly</w:t>
      </w:r>
      <w:proofErr w:type="spellEnd"/>
      <w:r>
        <w:t xml:space="preserve"> για την πτήση της επιστροφής. </w:t>
      </w:r>
    </w:p>
    <w:p w:rsidR="00DD7611" w:rsidRDefault="00DD7611" w:rsidP="00DD7611">
      <w:r w:rsidRPr="00654F0F">
        <w:rPr>
          <w:b/>
        </w:rPr>
        <w:lastRenderedPageBreak/>
        <w:t>Σημαντική σημείωση:</w:t>
      </w:r>
      <w:r>
        <w:t xml:space="preserve"> Η καθημερινή ροή του προγράμματος ενδέχεται να διαφοροποιηθεί χωρίς να παραλειφθεί τίποτα από τις παροχές.</w:t>
      </w:r>
    </w:p>
    <w:p w:rsidR="00654F0F" w:rsidRDefault="00654F0F" w:rsidP="00DD7611"/>
    <w:p w:rsidR="00654F0F" w:rsidRDefault="00654F0F" w:rsidP="00DD7611"/>
    <w:p w:rsidR="00654F0F" w:rsidRPr="00654F0F" w:rsidRDefault="00654F0F" w:rsidP="00654F0F">
      <w:pPr>
        <w:spacing w:after="0" w:line="240" w:lineRule="auto"/>
        <w:rPr>
          <w:rFonts w:ascii="Calibri" w:eastAsia="Calibri" w:hAnsi="Calibri" w:cs="Calibri"/>
          <w:b/>
          <w:bCs/>
        </w:rPr>
      </w:pPr>
    </w:p>
    <w:p w:rsidR="00DD7611" w:rsidRDefault="00DD7611"/>
    <w:tbl>
      <w:tblPr>
        <w:tblStyle w:val="a4"/>
        <w:tblW w:w="10422" w:type="dxa"/>
        <w:tblInd w:w="-1065" w:type="dxa"/>
        <w:tblLook w:val="04A0" w:firstRow="1" w:lastRow="0" w:firstColumn="1" w:lastColumn="0" w:noHBand="0" w:noVBand="1"/>
      </w:tblPr>
      <w:tblGrid>
        <w:gridCol w:w="1241"/>
        <w:gridCol w:w="596"/>
        <w:gridCol w:w="1100"/>
        <w:gridCol w:w="934"/>
        <w:gridCol w:w="869"/>
        <w:gridCol w:w="951"/>
        <w:gridCol w:w="1331"/>
        <w:gridCol w:w="3400"/>
      </w:tblGrid>
      <w:tr w:rsidR="00054A11" w:rsidTr="00D82DDB">
        <w:trPr>
          <w:trHeight w:val="1386"/>
        </w:trPr>
        <w:tc>
          <w:tcPr>
            <w:tcW w:w="1241" w:type="dxa"/>
            <w:shd w:val="clear" w:color="auto" w:fill="ED7D31" w:themeFill="accent2"/>
          </w:tcPr>
          <w:p w:rsidR="003E060F" w:rsidRDefault="003E060F" w:rsidP="003E060F">
            <w:pPr>
              <w:jc w:val="center"/>
            </w:pPr>
          </w:p>
          <w:p w:rsidR="00D82DDB" w:rsidRDefault="00D82DDB" w:rsidP="003E060F">
            <w:pPr>
              <w:jc w:val="center"/>
            </w:pPr>
          </w:p>
          <w:p w:rsidR="0050554C" w:rsidRDefault="0050554C" w:rsidP="003E060F">
            <w:pPr>
              <w:jc w:val="center"/>
            </w:pPr>
            <w:r>
              <w:t>Ξενοδοχείο</w:t>
            </w:r>
          </w:p>
        </w:tc>
        <w:tc>
          <w:tcPr>
            <w:tcW w:w="596" w:type="dxa"/>
            <w:shd w:val="clear" w:color="auto" w:fill="ED7D31" w:themeFill="accent2"/>
          </w:tcPr>
          <w:p w:rsidR="003E060F" w:rsidRDefault="003E060F" w:rsidP="003E060F">
            <w:pPr>
              <w:jc w:val="center"/>
            </w:pPr>
          </w:p>
          <w:p w:rsidR="00D82DDB" w:rsidRDefault="00D82DDB" w:rsidP="003E060F">
            <w:pPr>
              <w:jc w:val="center"/>
            </w:pPr>
          </w:p>
          <w:p w:rsidR="0050554C" w:rsidRDefault="0050554C" w:rsidP="003E060F">
            <w:pPr>
              <w:jc w:val="center"/>
            </w:pPr>
            <w:proofErr w:type="spellStart"/>
            <w:r>
              <w:t>Κατ</w:t>
            </w:r>
            <w:proofErr w:type="spellEnd"/>
            <w:r>
              <w:t>.</w:t>
            </w:r>
          </w:p>
        </w:tc>
        <w:tc>
          <w:tcPr>
            <w:tcW w:w="1100" w:type="dxa"/>
            <w:shd w:val="clear" w:color="auto" w:fill="ED7D31" w:themeFill="accent2"/>
          </w:tcPr>
          <w:p w:rsidR="003E060F" w:rsidRDefault="003E060F" w:rsidP="003E060F">
            <w:pPr>
              <w:jc w:val="center"/>
            </w:pPr>
          </w:p>
          <w:p w:rsidR="00D82DDB" w:rsidRDefault="00D82DDB" w:rsidP="003E060F">
            <w:pPr>
              <w:jc w:val="center"/>
            </w:pPr>
          </w:p>
          <w:p w:rsidR="0050554C" w:rsidRDefault="0050554C" w:rsidP="003E060F">
            <w:pPr>
              <w:jc w:val="center"/>
            </w:pPr>
            <w:r>
              <w:t>Διατροφή</w:t>
            </w:r>
          </w:p>
        </w:tc>
        <w:tc>
          <w:tcPr>
            <w:tcW w:w="934" w:type="dxa"/>
            <w:shd w:val="clear" w:color="auto" w:fill="ED7D31" w:themeFill="accent2"/>
          </w:tcPr>
          <w:p w:rsidR="003E060F" w:rsidRDefault="003E060F" w:rsidP="003E060F">
            <w:pPr>
              <w:jc w:val="center"/>
              <w:rPr>
                <w:lang w:val="en-US"/>
              </w:rPr>
            </w:pPr>
          </w:p>
          <w:p w:rsidR="0050554C" w:rsidRPr="0050554C" w:rsidRDefault="00D82DDB" w:rsidP="00D82DDB">
            <w:pPr>
              <w:rPr>
                <w:lang w:val="en-US"/>
              </w:rPr>
            </w:pPr>
            <w:r>
              <w:rPr>
                <w:lang w:val="en-US"/>
              </w:rPr>
              <w:t xml:space="preserve">  </w:t>
            </w:r>
            <w:bookmarkStart w:id="0" w:name="_GoBack"/>
            <w:bookmarkEnd w:id="0"/>
            <w:r w:rsidR="0050554C">
              <w:rPr>
                <w:lang w:val="en-US"/>
              </w:rPr>
              <w:t>Early booking</w:t>
            </w:r>
          </w:p>
        </w:tc>
        <w:tc>
          <w:tcPr>
            <w:tcW w:w="869" w:type="dxa"/>
            <w:shd w:val="clear" w:color="auto" w:fill="ED7D31" w:themeFill="accent2"/>
          </w:tcPr>
          <w:p w:rsidR="003E060F" w:rsidRDefault="003E060F" w:rsidP="003E060F">
            <w:pPr>
              <w:jc w:val="center"/>
            </w:pPr>
          </w:p>
          <w:p w:rsidR="0050554C" w:rsidRDefault="0050554C" w:rsidP="003E060F">
            <w:pPr>
              <w:jc w:val="center"/>
            </w:pPr>
            <w:r>
              <w:t>Τιμή σε δίκλινο</w:t>
            </w:r>
          </w:p>
        </w:tc>
        <w:tc>
          <w:tcPr>
            <w:tcW w:w="951" w:type="dxa"/>
            <w:shd w:val="clear" w:color="auto" w:fill="ED7D31" w:themeFill="accent2"/>
          </w:tcPr>
          <w:p w:rsidR="0050554C" w:rsidRDefault="0050554C" w:rsidP="003E060F">
            <w:pPr>
              <w:jc w:val="center"/>
            </w:pPr>
            <w:r>
              <w:t>Παιδί σε τρίκλινο 2-12 ετών</w:t>
            </w:r>
          </w:p>
        </w:tc>
        <w:tc>
          <w:tcPr>
            <w:tcW w:w="1331" w:type="dxa"/>
            <w:shd w:val="clear" w:color="auto" w:fill="ED7D31" w:themeFill="accent2"/>
          </w:tcPr>
          <w:p w:rsidR="003E060F" w:rsidRDefault="003E060F" w:rsidP="003E060F">
            <w:pPr>
              <w:jc w:val="center"/>
            </w:pPr>
          </w:p>
          <w:p w:rsidR="0050554C" w:rsidRDefault="0050554C" w:rsidP="003E060F">
            <w:pPr>
              <w:jc w:val="center"/>
            </w:pPr>
            <w:proofErr w:type="spellStart"/>
            <w:r>
              <w:t>Επιβ</w:t>
            </w:r>
            <w:proofErr w:type="spellEnd"/>
            <w:r>
              <w:t>. Μονόκλινου</w:t>
            </w:r>
          </w:p>
        </w:tc>
        <w:tc>
          <w:tcPr>
            <w:tcW w:w="3400" w:type="dxa"/>
            <w:shd w:val="clear" w:color="auto" w:fill="ED7D31" w:themeFill="accent2"/>
          </w:tcPr>
          <w:p w:rsidR="003E060F" w:rsidRDefault="003E060F" w:rsidP="003E060F">
            <w:pPr>
              <w:jc w:val="center"/>
            </w:pPr>
          </w:p>
          <w:p w:rsidR="0050554C" w:rsidRDefault="0050554C" w:rsidP="003E060F">
            <w:pPr>
              <w:jc w:val="center"/>
            </w:pPr>
            <w:r>
              <w:t>Γενικές Πληροφορίες</w:t>
            </w:r>
          </w:p>
        </w:tc>
      </w:tr>
      <w:tr w:rsidR="003E060F" w:rsidTr="00EC1637">
        <w:trPr>
          <w:trHeight w:val="1461"/>
        </w:trPr>
        <w:tc>
          <w:tcPr>
            <w:tcW w:w="1241" w:type="dxa"/>
          </w:tcPr>
          <w:p w:rsidR="00EC1637" w:rsidRDefault="00EC1637" w:rsidP="00E718AC">
            <w:pPr>
              <w:jc w:val="center"/>
              <w:rPr>
                <w:lang w:val="en-US"/>
              </w:rPr>
            </w:pPr>
          </w:p>
          <w:p w:rsidR="00EC1637" w:rsidRDefault="00EC1637" w:rsidP="00E718AC">
            <w:pPr>
              <w:jc w:val="center"/>
              <w:rPr>
                <w:lang w:val="en-US"/>
              </w:rPr>
            </w:pPr>
          </w:p>
          <w:p w:rsidR="003E060F" w:rsidRPr="00EC20FD" w:rsidRDefault="003E060F" w:rsidP="00E718AC">
            <w:pPr>
              <w:jc w:val="center"/>
              <w:rPr>
                <w:lang w:val="en-US"/>
              </w:rPr>
            </w:pPr>
            <w:r>
              <w:rPr>
                <w:lang w:val="en-US"/>
              </w:rPr>
              <w:t>Ibis</w:t>
            </w:r>
          </w:p>
        </w:tc>
        <w:tc>
          <w:tcPr>
            <w:tcW w:w="596" w:type="dxa"/>
          </w:tcPr>
          <w:p w:rsidR="00EC1637" w:rsidRDefault="00EC1637" w:rsidP="00E718AC">
            <w:pPr>
              <w:jc w:val="center"/>
              <w:rPr>
                <w:lang w:val="en-US"/>
              </w:rPr>
            </w:pPr>
          </w:p>
          <w:p w:rsidR="00EC1637" w:rsidRDefault="00EC1637" w:rsidP="00E718AC">
            <w:pPr>
              <w:jc w:val="center"/>
              <w:rPr>
                <w:lang w:val="en-US"/>
              </w:rPr>
            </w:pPr>
          </w:p>
          <w:p w:rsidR="003E060F" w:rsidRPr="00EC20FD" w:rsidRDefault="003E060F" w:rsidP="00E718AC">
            <w:pPr>
              <w:jc w:val="center"/>
            </w:pPr>
            <w:r>
              <w:rPr>
                <w:lang w:val="en-US"/>
              </w:rPr>
              <w:t>3*</w:t>
            </w:r>
          </w:p>
        </w:tc>
        <w:tc>
          <w:tcPr>
            <w:tcW w:w="1100" w:type="dxa"/>
          </w:tcPr>
          <w:p w:rsidR="00EC1637" w:rsidRDefault="00EC1637" w:rsidP="00E718AC">
            <w:pPr>
              <w:jc w:val="center"/>
            </w:pPr>
          </w:p>
          <w:p w:rsidR="00EC1637" w:rsidRDefault="00EC1637" w:rsidP="00E718AC">
            <w:pPr>
              <w:jc w:val="center"/>
            </w:pPr>
          </w:p>
          <w:p w:rsidR="003E060F" w:rsidRDefault="003E060F" w:rsidP="00E718AC">
            <w:pPr>
              <w:jc w:val="center"/>
            </w:pPr>
            <w:r>
              <w:t>Πρωινό</w:t>
            </w:r>
          </w:p>
        </w:tc>
        <w:tc>
          <w:tcPr>
            <w:tcW w:w="934" w:type="dxa"/>
          </w:tcPr>
          <w:p w:rsidR="00EC1637" w:rsidRDefault="00EC1637" w:rsidP="00E718AC">
            <w:pPr>
              <w:jc w:val="center"/>
            </w:pPr>
          </w:p>
          <w:p w:rsidR="00EC1637" w:rsidRDefault="00EC1637" w:rsidP="00E718AC">
            <w:pPr>
              <w:jc w:val="center"/>
            </w:pPr>
          </w:p>
          <w:p w:rsidR="003E060F" w:rsidRDefault="000E4153" w:rsidP="00E718AC">
            <w:pPr>
              <w:jc w:val="center"/>
            </w:pPr>
            <w:r>
              <w:t>586€</w:t>
            </w:r>
          </w:p>
        </w:tc>
        <w:tc>
          <w:tcPr>
            <w:tcW w:w="869" w:type="dxa"/>
          </w:tcPr>
          <w:p w:rsidR="00EC1637" w:rsidRDefault="00EC1637" w:rsidP="00E718AC">
            <w:pPr>
              <w:jc w:val="center"/>
            </w:pPr>
          </w:p>
          <w:p w:rsidR="00EC1637" w:rsidRDefault="00EC1637" w:rsidP="00E718AC">
            <w:pPr>
              <w:jc w:val="center"/>
            </w:pPr>
          </w:p>
          <w:p w:rsidR="003E060F" w:rsidRDefault="000E4153" w:rsidP="00E718AC">
            <w:pPr>
              <w:jc w:val="center"/>
            </w:pPr>
            <w:r>
              <w:t>609€</w:t>
            </w:r>
          </w:p>
        </w:tc>
        <w:tc>
          <w:tcPr>
            <w:tcW w:w="951" w:type="dxa"/>
          </w:tcPr>
          <w:p w:rsidR="00E718AC" w:rsidRDefault="00E718AC" w:rsidP="00E718AC">
            <w:pPr>
              <w:jc w:val="center"/>
            </w:pPr>
          </w:p>
          <w:p w:rsidR="00E718AC" w:rsidRDefault="00E718AC" w:rsidP="00E718AC">
            <w:pPr>
              <w:jc w:val="center"/>
            </w:pPr>
          </w:p>
          <w:p w:rsidR="003E060F" w:rsidRDefault="00A70988" w:rsidP="00E718AC">
            <w:pPr>
              <w:jc w:val="center"/>
            </w:pPr>
            <w:r>
              <w:t>395</w:t>
            </w:r>
            <w:r w:rsidR="00E718AC">
              <w:t>€</w:t>
            </w:r>
          </w:p>
        </w:tc>
        <w:tc>
          <w:tcPr>
            <w:tcW w:w="1331" w:type="dxa"/>
          </w:tcPr>
          <w:p w:rsidR="00EC1637" w:rsidRDefault="00EC1637" w:rsidP="00E718AC">
            <w:pPr>
              <w:jc w:val="center"/>
            </w:pPr>
          </w:p>
          <w:p w:rsidR="00EC1637" w:rsidRDefault="00EC1637" w:rsidP="00E718AC">
            <w:pPr>
              <w:jc w:val="center"/>
            </w:pPr>
          </w:p>
          <w:p w:rsidR="003E060F" w:rsidRDefault="000E4153" w:rsidP="00E718AC">
            <w:pPr>
              <w:jc w:val="center"/>
            </w:pPr>
            <w:r>
              <w:t>200€</w:t>
            </w:r>
          </w:p>
        </w:tc>
        <w:tc>
          <w:tcPr>
            <w:tcW w:w="3400" w:type="dxa"/>
            <w:vMerge w:val="restart"/>
          </w:tcPr>
          <w:p w:rsidR="00F1500A" w:rsidRDefault="00F1500A" w:rsidP="001332CE"/>
          <w:p w:rsidR="00054A11" w:rsidRPr="00054A11" w:rsidRDefault="00054A11" w:rsidP="00520A9F">
            <w:pPr>
              <w:jc w:val="center"/>
            </w:pPr>
            <w:r w:rsidRPr="00054A11">
              <w:t xml:space="preserve">Πτήσεις με την </w:t>
            </w:r>
            <w:r w:rsidRPr="00054A11">
              <w:rPr>
                <w:lang w:val="en-US"/>
              </w:rPr>
              <w:t>Aegean</w:t>
            </w:r>
            <w:r w:rsidRPr="00054A11">
              <w:t xml:space="preserve"> </w:t>
            </w:r>
            <w:r w:rsidRPr="00054A11">
              <w:rPr>
                <w:lang w:val="en-US"/>
              </w:rPr>
              <w:t>Airlines</w:t>
            </w:r>
          </w:p>
          <w:p w:rsidR="00520A9F" w:rsidRPr="00054A11" w:rsidRDefault="00054A11" w:rsidP="00520A9F">
            <w:pPr>
              <w:jc w:val="center"/>
            </w:pPr>
            <w:r w:rsidRPr="00054A11">
              <w:t xml:space="preserve">Θεσσαλονίκη - </w:t>
            </w:r>
            <w:r w:rsidR="00520A9F">
              <w:t>Παρίσι</w:t>
            </w:r>
            <w:r w:rsidRPr="00054A11">
              <w:t>:</w:t>
            </w:r>
          </w:p>
          <w:p w:rsidR="00520A9F" w:rsidRPr="00520A9F" w:rsidRDefault="00054A11" w:rsidP="00520A9F">
            <w:pPr>
              <w:jc w:val="center"/>
              <w:rPr>
                <w:lang w:val="en-US"/>
              </w:rPr>
            </w:pPr>
            <w:r w:rsidRPr="00054A11">
              <w:rPr>
                <w:lang w:val="en-US"/>
              </w:rPr>
              <w:t>08</w:t>
            </w:r>
            <w:r w:rsidRPr="00054A11">
              <w:t>:</w:t>
            </w:r>
            <w:r w:rsidRPr="00054A11">
              <w:rPr>
                <w:lang w:val="en-US"/>
              </w:rPr>
              <w:t>15</w:t>
            </w:r>
            <w:r w:rsidRPr="00054A11">
              <w:t>-1</w:t>
            </w:r>
            <w:r w:rsidRPr="00054A11">
              <w:rPr>
                <w:lang w:val="en-US"/>
              </w:rPr>
              <w:t>0</w:t>
            </w:r>
            <w:r w:rsidRPr="00054A11">
              <w:t>:</w:t>
            </w:r>
            <w:r w:rsidRPr="00054A11">
              <w:rPr>
                <w:lang w:val="en-US"/>
              </w:rPr>
              <w:t>20</w:t>
            </w:r>
          </w:p>
          <w:p w:rsidR="00054A11" w:rsidRPr="00054A11" w:rsidRDefault="00054A11" w:rsidP="00E718AC">
            <w:pPr>
              <w:jc w:val="center"/>
            </w:pPr>
          </w:p>
          <w:p w:rsidR="00054A11" w:rsidRPr="00054A11" w:rsidRDefault="00054A11" w:rsidP="00E718AC">
            <w:pPr>
              <w:jc w:val="center"/>
            </w:pPr>
            <w:r w:rsidRPr="00054A11">
              <w:t xml:space="preserve">Παρίσι - </w:t>
            </w:r>
            <w:r w:rsidR="00520A9F">
              <w:t>Αθήνα</w:t>
            </w:r>
            <w:r w:rsidRPr="00054A11">
              <w:t>:</w:t>
            </w:r>
          </w:p>
          <w:p w:rsidR="003E060F" w:rsidRDefault="00054A11" w:rsidP="00E718AC">
            <w:pPr>
              <w:jc w:val="center"/>
            </w:pPr>
            <w:r w:rsidRPr="00054A11">
              <w:rPr>
                <w:lang w:val="en-US"/>
              </w:rPr>
              <w:t>11</w:t>
            </w:r>
            <w:r w:rsidRPr="00054A11">
              <w:t>:</w:t>
            </w:r>
            <w:r w:rsidR="00520A9F">
              <w:t>05</w:t>
            </w:r>
            <w:r w:rsidRPr="00054A11">
              <w:t>-</w:t>
            </w:r>
            <w:r w:rsidRPr="00054A11">
              <w:rPr>
                <w:lang w:val="en-US"/>
              </w:rPr>
              <w:t>15</w:t>
            </w:r>
            <w:r w:rsidRPr="00054A11">
              <w:t>:</w:t>
            </w:r>
            <w:r w:rsidR="00520A9F">
              <w:t>15</w:t>
            </w:r>
          </w:p>
          <w:p w:rsidR="00520A9F" w:rsidRDefault="00520A9F" w:rsidP="00E718AC">
            <w:pPr>
              <w:jc w:val="center"/>
            </w:pPr>
          </w:p>
          <w:p w:rsidR="00520A9F" w:rsidRDefault="00520A9F" w:rsidP="00E718AC">
            <w:pPr>
              <w:jc w:val="center"/>
              <w:rPr>
                <w:lang w:val="en-US"/>
              </w:rPr>
            </w:pPr>
            <w:r>
              <w:t>Αθήνα – Θεσσαλονίκη</w:t>
            </w:r>
            <w:r>
              <w:rPr>
                <w:lang w:val="en-US"/>
              </w:rPr>
              <w:t>:</w:t>
            </w:r>
          </w:p>
          <w:p w:rsidR="00520A9F" w:rsidRPr="00520A9F" w:rsidRDefault="00520A9F" w:rsidP="00520A9F">
            <w:pPr>
              <w:jc w:val="center"/>
              <w:rPr>
                <w:lang w:val="en-US"/>
              </w:rPr>
            </w:pPr>
            <w:r>
              <w:t>16</w:t>
            </w:r>
            <w:r>
              <w:rPr>
                <w:lang w:val="en-US"/>
              </w:rPr>
              <w:t>:40 – 17:35</w:t>
            </w:r>
          </w:p>
        </w:tc>
      </w:tr>
      <w:tr w:rsidR="003E060F" w:rsidTr="00EC1637">
        <w:trPr>
          <w:trHeight w:val="1398"/>
        </w:trPr>
        <w:tc>
          <w:tcPr>
            <w:tcW w:w="1241" w:type="dxa"/>
          </w:tcPr>
          <w:p w:rsidR="00EC1637" w:rsidRDefault="00EC1637" w:rsidP="00E718AC">
            <w:pPr>
              <w:jc w:val="center"/>
              <w:rPr>
                <w:lang w:val="en-US"/>
              </w:rPr>
            </w:pPr>
          </w:p>
          <w:p w:rsidR="00EC1637" w:rsidRDefault="00EC1637" w:rsidP="00E718AC">
            <w:pPr>
              <w:jc w:val="center"/>
              <w:rPr>
                <w:lang w:val="en-US"/>
              </w:rPr>
            </w:pPr>
          </w:p>
          <w:p w:rsidR="003E060F" w:rsidRPr="00EC20FD" w:rsidRDefault="003E060F" w:rsidP="00E718AC">
            <w:pPr>
              <w:jc w:val="center"/>
              <w:rPr>
                <w:lang w:val="en-US"/>
              </w:rPr>
            </w:pPr>
            <w:r>
              <w:rPr>
                <w:lang w:val="en-US"/>
              </w:rPr>
              <w:t>Novotel</w:t>
            </w:r>
          </w:p>
        </w:tc>
        <w:tc>
          <w:tcPr>
            <w:tcW w:w="596" w:type="dxa"/>
          </w:tcPr>
          <w:p w:rsidR="00EC1637" w:rsidRDefault="00EC1637" w:rsidP="00E718AC">
            <w:pPr>
              <w:jc w:val="center"/>
              <w:rPr>
                <w:lang w:val="en-US"/>
              </w:rPr>
            </w:pPr>
          </w:p>
          <w:p w:rsidR="00EC1637" w:rsidRDefault="00EC1637" w:rsidP="00E718AC">
            <w:pPr>
              <w:jc w:val="center"/>
              <w:rPr>
                <w:lang w:val="en-US"/>
              </w:rPr>
            </w:pPr>
          </w:p>
          <w:p w:rsidR="003E060F" w:rsidRPr="00EC20FD" w:rsidRDefault="003E060F" w:rsidP="00E718AC">
            <w:pPr>
              <w:jc w:val="center"/>
              <w:rPr>
                <w:lang w:val="en-US"/>
              </w:rPr>
            </w:pPr>
            <w:r>
              <w:rPr>
                <w:lang w:val="en-US"/>
              </w:rPr>
              <w:t>4*</w:t>
            </w:r>
          </w:p>
        </w:tc>
        <w:tc>
          <w:tcPr>
            <w:tcW w:w="1100" w:type="dxa"/>
          </w:tcPr>
          <w:p w:rsidR="00EC1637" w:rsidRDefault="00EC1637" w:rsidP="00E718AC">
            <w:pPr>
              <w:jc w:val="center"/>
            </w:pPr>
          </w:p>
          <w:p w:rsidR="00EC1637" w:rsidRDefault="00EC1637" w:rsidP="00E718AC">
            <w:pPr>
              <w:jc w:val="center"/>
            </w:pPr>
          </w:p>
          <w:p w:rsidR="003E060F" w:rsidRDefault="003E060F" w:rsidP="00E718AC">
            <w:pPr>
              <w:jc w:val="center"/>
            </w:pPr>
            <w:r>
              <w:t>Πρωινό</w:t>
            </w:r>
          </w:p>
        </w:tc>
        <w:tc>
          <w:tcPr>
            <w:tcW w:w="934" w:type="dxa"/>
          </w:tcPr>
          <w:p w:rsidR="00EC1637" w:rsidRDefault="00EC1637" w:rsidP="00E718AC">
            <w:pPr>
              <w:jc w:val="center"/>
            </w:pPr>
          </w:p>
          <w:p w:rsidR="00EC1637" w:rsidRDefault="00EC1637" w:rsidP="00E718AC">
            <w:pPr>
              <w:jc w:val="center"/>
            </w:pPr>
          </w:p>
          <w:p w:rsidR="003E060F" w:rsidRDefault="000E4153" w:rsidP="00E718AC">
            <w:pPr>
              <w:jc w:val="center"/>
            </w:pPr>
            <w:r>
              <w:t>665€</w:t>
            </w:r>
          </w:p>
        </w:tc>
        <w:tc>
          <w:tcPr>
            <w:tcW w:w="869" w:type="dxa"/>
          </w:tcPr>
          <w:p w:rsidR="00EC1637" w:rsidRDefault="00EC1637" w:rsidP="00E718AC">
            <w:pPr>
              <w:jc w:val="center"/>
            </w:pPr>
          </w:p>
          <w:p w:rsidR="00EC1637" w:rsidRDefault="00EC1637" w:rsidP="00E718AC">
            <w:pPr>
              <w:jc w:val="center"/>
            </w:pPr>
          </w:p>
          <w:p w:rsidR="003E060F" w:rsidRDefault="000E4153" w:rsidP="00E718AC">
            <w:pPr>
              <w:jc w:val="center"/>
            </w:pPr>
            <w:r>
              <w:t>689€</w:t>
            </w:r>
          </w:p>
        </w:tc>
        <w:tc>
          <w:tcPr>
            <w:tcW w:w="951" w:type="dxa"/>
          </w:tcPr>
          <w:p w:rsidR="00E718AC" w:rsidRDefault="00E718AC" w:rsidP="00E718AC">
            <w:pPr>
              <w:jc w:val="center"/>
            </w:pPr>
          </w:p>
          <w:p w:rsidR="00E718AC" w:rsidRDefault="00E718AC" w:rsidP="00E718AC">
            <w:pPr>
              <w:jc w:val="center"/>
            </w:pPr>
          </w:p>
          <w:p w:rsidR="003E060F" w:rsidRDefault="00E718AC" w:rsidP="00E718AC">
            <w:pPr>
              <w:jc w:val="center"/>
            </w:pPr>
            <w:r>
              <w:t>540€</w:t>
            </w:r>
          </w:p>
        </w:tc>
        <w:tc>
          <w:tcPr>
            <w:tcW w:w="1331" w:type="dxa"/>
          </w:tcPr>
          <w:p w:rsidR="00EC1637" w:rsidRDefault="00EC1637" w:rsidP="00E718AC">
            <w:pPr>
              <w:jc w:val="center"/>
            </w:pPr>
          </w:p>
          <w:p w:rsidR="00EC1637" w:rsidRDefault="00EC1637" w:rsidP="00E718AC">
            <w:pPr>
              <w:jc w:val="center"/>
            </w:pPr>
          </w:p>
          <w:p w:rsidR="003E060F" w:rsidRDefault="000E4153" w:rsidP="00E718AC">
            <w:pPr>
              <w:jc w:val="center"/>
            </w:pPr>
            <w:r>
              <w:t>290€</w:t>
            </w:r>
          </w:p>
        </w:tc>
        <w:tc>
          <w:tcPr>
            <w:tcW w:w="3400" w:type="dxa"/>
            <w:vMerge/>
          </w:tcPr>
          <w:p w:rsidR="003E060F" w:rsidRDefault="003E060F" w:rsidP="00E718AC">
            <w:pPr>
              <w:jc w:val="center"/>
            </w:pPr>
          </w:p>
        </w:tc>
      </w:tr>
      <w:tr w:rsidR="00EC20FD" w:rsidTr="00054A11">
        <w:trPr>
          <w:trHeight w:val="2125"/>
        </w:trPr>
        <w:tc>
          <w:tcPr>
            <w:tcW w:w="10422" w:type="dxa"/>
            <w:gridSpan w:val="8"/>
          </w:tcPr>
          <w:p w:rsidR="00270278" w:rsidRPr="00270278" w:rsidRDefault="00270278" w:rsidP="00237F8A">
            <w:r w:rsidRPr="00270278">
              <w:rPr>
                <w:b/>
                <w:bCs/>
              </w:rPr>
              <w:t xml:space="preserve">Στη τιμή περιλαμβάνονται: </w:t>
            </w:r>
            <w:r w:rsidRPr="00270278">
              <w:t xml:space="preserve">Αεροπορικά με την </w:t>
            </w:r>
            <w:r w:rsidRPr="00270278">
              <w:rPr>
                <w:lang w:val="en-US"/>
              </w:rPr>
              <w:t>Aegean</w:t>
            </w:r>
            <w:r w:rsidRPr="00270278">
              <w:t xml:space="preserve"> </w:t>
            </w:r>
            <w:r w:rsidRPr="00270278">
              <w:rPr>
                <w:lang w:val="en-US"/>
              </w:rPr>
              <w:t>Airlines</w:t>
            </w:r>
            <w:r w:rsidRPr="00270278">
              <w:t xml:space="preserve">: </w:t>
            </w:r>
            <w:proofErr w:type="spellStart"/>
            <w:r w:rsidRPr="00270278">
              <w:t>Mια</w:t>
            </w:r>
            <w:proofErr w:type="spellEnd"/>
            <w:r w:rsidRPr="00270278">
              <w:t xml:space="preserve"> αποσκευή 23</w:t>
            </w:r>
            <w:r w:rsidRPr="00270278">
              <w:rPr>
                <w:lang w:val="en-US"/>
              </w:rPr>
              <w:t>kg</w:t>
            </w:r>
            <w:r w:rsidRPr="00270278">
              <w:t xml:space="preserve"> &amp; χειραποσκευή 8kg το άτομο. Πρωινό καθημερινά στον χώρο του ξενοδοχείου. Πρωινό καθημερινά στον χώρο του ξενοδοχείου. </w:t>
            </w:r>
            <w:r>
              <w:t>Πέντε</w:t>
            </w:r>
            <w:r w:rsidRPr="00270278">
              <w:t xml:space="preserve"> (</w:t>
            </w:r>
            <w:r>
              <w:t>5</w:t>
            </w:r>
            <w:r w:rsidRPr="00270278">
              <w:t>) διανυκτερεύσεις.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Ιατροφαρμακευτική ασφάλεια.</w:t>
            </w:r>
          </w:p>
          <w:p w:rsidR="00EC20FD" w:rsidRDefault="00270278" w:rsidP="00237F8A">
            <w:r w:rsidRPr="00270278">
              <w:rPr>
                <w:b/>
                <w:bCs/>
              </w:rPr>
              <w:br/>
              <w:t xml:space="preserve">Δεν περιλαμβάνονται: </w:t>
            </w:r>
            <w:r w:rsidRPr="00270278">
              <w:t xml:space="preserve">Φόροι αεροδρομίων, επίναυλοι καυσίμων: 195€ κατά άτομο. Τέλη διαμονής. </w:t>
            </w:r>
            <w:proofErr w:type="spellStart"/>
            <w:r w:rsidRPr="00270278">
              <w:t>Disney</w:t>
            </w:r>
            <w:proofErr w:type="spellEnd"/>
            <w:r w:rsidRPr="00270278">
              <w:t xml:space="preserve"> </w:t>
            </w:r>
            <w:proofErr w:type="spellStart"/>
            <w:r w:rsidRPr="00270278">
              <w:t>full</w:t>
            </w:r>
            <w:proofErr w:type="spellEnd"/>
            <w:r w:rsidRPr="00270278">
              <w:t xml:space="preserve"> </w:t>
            </w:r>
            <w:proofErr w:type="spellStart"/>
            <w:r w:rsidRPr="00270278">
              <w:t>day</w:t>
            </w:r>
            <w:proofErr w:type="spellEnd"/>
            <w:r w:rsidRPr="00270278">
              <w:t xml:space="preserve">: 145€ &amp; </w:t>
            </w:r>
            <w:r w:rsidR="00B165EF">
              <w:t>140</w:t>
            </w:r>
            <w:r w:rsidRPr="00270278">
              <w:t xml:space="preserve">€ το παιδί έως 12 ετών (Περιλαμβάνει μεταφορά &amp; είσοδο). Προαιρετική εκδρομή στην Νορμανδία: 80€. Μουσείο του Λούβρου: Ενήλικες: </w:t>
            </w:r>
            <w:r w:rsidR="007C657B">
              <w:t>75</w:t>
            </w:r>
            <w:r w:rsidRPr="00270278">
              <w:t xml:space="preserve">€ &amp; το παιδί: </w:t>
            </w:r>
            <w:r w:rsidR="007C657B">
              <w:t>65</w:t>
            </w:r>
            <w:r w:rsidRPr="00270278">
              <w:t>€ (Περιλαμβάνει μεταφορά, εισιτήριο εισόδου, ξενάγηση και ακουστικά). Προαιρετική επίσκεψη στην Πλατεία Βαστίλης &amp; Μαρέ: Ενήλικας: 15€ &amp; το παιδί 2-12 ετών: 10€. Ότι δεν αναφέρεται στο πρόγραμμα ή αναγράφεται ως προαιρετικό ή προτεινόμενο.</w:t>
            </w:r>
          </w:p>
        </w:tc>
      </w:tr>
    </w:tbl>
    <w:p w:rsidR="00DD7611" w:rsidRDefault="00DD7611"/>
    <w:sectPr w:rsidR="00DD76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82F4F"/>
    <w:multiLevelType w:val="hybridMultilevel"/>
    <w:tmpl w:val="3496B2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11"/>
    <w:rsid w:val="00054A11"/>
    <w:rsid w:val="000E4153"/>
    <w:rsid w:val="001332CE"/>
    <w:rsid w:val="00225E31"/>
    <w:rsid w:val="00237F8A"/>
    <w:rsid w:val="00270278"/>
    <w:rsid w:val="002A0B98"/>
    <w:rsid w:val="002F73FD"/>
    <w:rsid w:val="003E060F"/>
    <w:rsid w:val="004030FB"/>
    <w:rsid w:val="0050554C"/>
    <w:rsid w:val="00520A9F"/>
    <w:rsid w:val="0053592F"/>
    <w:rsid w:val="00654F0F"/>
    <w:rsid w:val="007A2774"/>
    <w:rsid w:val="007C657B"/>
    <w:rsid w:val="008C6012"/>
    <w:rsid w:val="00A70988"/>
    <w:rsid w:val="00B165EF"/>
    <w:rsid w:val="00B567B7"/>
    <w:rsid w:val="00C10EE2"/>
    <w:rsid w:val="00CA3BE3"/>
    <w:rsid w:val="00D82DDB"/>
    <w:rsid w:val="00DD7611"/>
    <w:rsid w:val="00DE1F56"/>
    <w:rsid w:val="00E718AC"/>
    <w:rsid w:val="00EC1637"/>
    <w:rsid w:val="00EC20FD"/>
    <w:rsid w:val="00F1500A"/>
    <w:rsid w:val="00FA5BA7"/>
    <w:rsid w:val="00FF54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DF36"/>
  <w15:chartTrackingRefBased/>
  <w15:docId w15:val="{0E51984A-9177-4740-B894-B654B389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92F"/>
    <w:pPr>
      <w:ind w:left="720"/>
      <w:contextualSpacing/>
    </w:pPr>
  </w:style>
  <w:style w:type="table" w:styleId="a4">
    <w:name w:val="Table Grid"/>
    <w:basedOn w:val="a1"/>
    <w:uiPriority w:val="39"/>
    <w:rsid w:val="0050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8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BFB9B-4924-4B21-83C7-8F0CFC6C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1190</Words>
  <Characters>6428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2025-04-22T07:57:00Z</dcterms:created>
  <dcterms:modified xsi:type="dcterms:W3CDTF">2026-04-01T10:15:00Z</dcterms:modified>
</cp:coreProperties>
</file>